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contextualSpacing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Информационное письмо по транспортному происшествию,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908"/>
        <w:contextualSpacing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д</w:t>
      </w:r>
      <w:r>
        <w:rPr>
          <w:spacing w:val="0"/>
          <w:sz w:val="28"/>
          <w:szCs w:val="28"/>
        </w:rPr>
        <w:t xml:space="preserve">опущенному </w:t>
      </w:r>
      <w:r>
        <w:rPr>
          <w:spacing w:val="0"/>
          <w:sz w:val="28"/>
          <w:szCs w:val="28"/>
        </w:rPr>
        <w:t xml:space="preserve">03.05.2026 на железнодорожном пути необщего пользования АО «Метафракс Кемикалс»</w:t>
      </w:r>
      <w:r>
        <w:rPr>
          <w:spacing w:val="0"/>
          <w:sz w:val="28"/>
          <w:szCs w:val="28"/>
        </w:rPr>
        <w:t xml:space="preserve">, примыкающем к железнодорожной станции Углеуральская Свердловской железной дороги – филиала ОАО «РЖД»</w:t>
      </w:r>
      <w:r>
        <w:rPr>
          <w:spacing w:val="0"/>
          <w:sz w:val="28"/>
          <w:szCs w:val="28"/>
        </w:rPr>
      </w:r>
    </w:p>
    <w:p>
      <w:pPr>
        <w:pStyle w:val="908"/>
        <w:contextualSpacing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908"/>
        <w:numPr>
          <w:ilvl w:val="0"/>
          <w:numId w:val="1"/>
        </w:numPr>
        <w:contextualSpacing/>
        <w:jc w:val="left"/>
        <w:spacing w:after="0" w:line="240" w:lineRule="auto"/>
        <w:shd w:val="clear" w:color="auto" w:fill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Обстоятельства произошедшего: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03.05.2026 в 11 часов 49 минут (МСК) на железнодорожной станции Водораздельная железнодорожного пути необщего пользования АО «Метафракс Кемикалс», примыкающем к железнодорожной станции Углеуральская Свердловской железной дор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ги – филиала ОАО «РЖД», при выполнении маневровой работы по расформированию вагонов с маневровым локомотивом АО «Метафракс Кемикалс» серии ТЭМ-18дм № 3273 под управлением локомотивной бригады АО «Метафракс Кемикалс», допущен самопроизвольный уход группы из</w:t>
      </w:r>
      <w:r>
        <w:rPr>
          <w:rFonts w:ascii="Times New Roman" w:hAnsi="Times New Roman" w:cs="Times New Roman"/>
          <w:sz w:val="28"/>
          <w:szCs w:val="28"/>
        </w:rPr>
        <w:t xml:space="preserve"> 7 порожних вагонов.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результате несанкционированного движения вагоны проследовали 5545 метров, с последующим столкновением </w:t>
        <w:br/>
        <w:t xml:space="preserve">в 11 часов 59 минут с маневровым локомотивом АО «Метафракс Кемикалс» серии ТЭМ2 № 6935, находящимся на погрузочно-выгрузочном пути № 20 станции Новая жел</w:t>
      </w:r>
      <w:r>
        <w:rPr>
          <w:rFonts w:ascii="Times New Roman" w:hAnsi="Times New Roman" w:cs="Times New Roman"/>
          <w:sz w:val="28"/>
          <w:szCs w:val="28"/>
        </w:rPr>
        <w:t xml:space="preserve">езнодорожного пути необщего пользования </w:t>
        <w:br/>
        <w:t xml:space="preserve">АО «Метафракс Кемикалс.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</w:r>
    </w:p>
    <w:p>
      <w:pPr>
        <w:pStyle w:val="908"/>
        <w:numPr>
          <w:ilvl w:val="0"/>
          <w:numId w:val="1"/>
        </w:numPr>
        <w:contextualSpacing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Последствия: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результате схода погибших и пострадавших нет.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Повреждено: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bCs/>
          <w:sz w:val="28"/>
          <w:szCs w:val="28"/>
        </w:rPr>
        <w:t xml:space="preserve">- 2 вагона (№ 29394616, № 76716372) до степени исключения;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bCs/>
          <w:sz w:val="28"/>
          <w:szCs w:val="28"/>
        </w:rPr>
        <w:t xml:space="preserve">- вагон № 29408283 в объеме капитального ремонта;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bCs/>
          <w:sz w:val="28"/>
          <w:szCs w:val="28"/>
        </w:rPr>
        <w:t xml:space="preserve">- вагон № 54327564 в объеме текущего отцепочного ремонта. 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bCs/>
          <w:sz w:val="28"/>
          <w:szCs w:val="28"/>
        </w:rPr>
        <w:t xml:space="preserve">- маневровый тепловоз ТЭМ2 № 6935 в объеме ТР-1;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- 50 метров железнодорожного пути.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numPr>
          <w:ilvl w:val="0"/>
          <w:numId w:val="1"/>
        </w:numPr>
        <w:contextualSpacing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Обязательные требования, несоблюдение которых привело </w:t>
      </w:r>
      <w:r>
        <w:rPr>
          <w:spacing w:val="0"/>
          <w:sz w:val="28"/>
          <w:szCs w:val="28"/>
        </w:rPr>
        <w:br/>
        <w:t xml:space="preserve">к возникновению нарушения безопасности движения: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contextualSpacing/>
        <w:ind w:firstLine="709"/>
        <w:jc w:val="both"/>
        <w:spacing w:after="0" w:line="240" w:lineRule="auto"/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Работниками АО «Метафракс Кемикалс» при организации и проведении маневровых передвижений, нарушены обязательные требования:</w:t>
      </w:r>
      <w:r/>
    </w:p>
    <w:p>
      <w:pPr>
        <w:pStyle w:val="908"/>
        <w:contextualSpacing/>
        <w:ind w:firstLine="709"/>
        <w:jc w:val="both"/>
        <w:spacing w:after="0" w:line="240" w:lineRule="auto"/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- части 2 статьи 20 Федерального закона № 17, в части необеспечения безопасности движения и эксплуатации железнодорожного транспорта; </w:t>
      </w:r>
      <w:r/>
    </w:p>
    <w:p>
      <w:pPr>
        <w:pStyle w:val="908"/>
        <w:contextualSpacing/>
        <w:ind w:firstLine="709"/>
        <w:jc w:val="both"/>
        <w:spacing w:after="0" w:line="240" w:lineRule="auto"/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-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части 8 пункта 26 Приложения 10 к Инструкции по организации движения поездов и маневровой работы на железнодорожном транспорте Российской Федерации (Приложение № 2 к Правилам технической эксплуатации железных дорог Российской Федерации, утвержденных прика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зом Минтранса России от 23 июня 2022 года № 250 (далее – ПТЭ)), в части оставления вагонов без закрепления вне зависимости от предполагаемого времени стоянки этих вагонов;</w:t>
      </w:r>
      <w:r/>
    </w:p>
    <w:p>
      <w:pPr>
        <w:pStyle w:val="908"/>
        <w:contextualSpacing/>
        <w:ind w:firstLine="709"/>
        <w:jc w:val="both"/>
        <w:spacing w:after="0" w:line="240" w:lineRule="auto"/>
        <w:rPr>
          <w:rFonts w:eastAsiaTheme="minorHAnsi" w:cstheme="minorBidi"/>
          <w:b w:val="0"/>
          <w:bCs w:val="0"/>
          <w:spacing w:val="0"/>
          <w:sz w:val="28"/>
          <w:szCs w:val="28"/>
        </w:rPr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-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пункта 1 Приложения 12 к Инструкции по организации движения поездов и маневровой работы на железнодорожном транспорте Российской Федерации (Приложение № 2 к ПТЭ), в части незакрепления железнодорожного подвижного состава, оставляемого на железнодорожных п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утях необщего пользования без локомотива башмаками, стояночными тормозами или стационарными средствами закрепления до отцепки локомотива по нормам, предусмотренным в локальном нормативном акте владельца железнодорожного пути необщего пользования.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</w:p>
    <w:p>
      <w:pPr>
        <w:pStyle w:val="908"/>
        <w:contextualSpacing/>
        <w:ind w:left="709"/>
        <w:jc w:val="both"/>
        <w:spacing w:after="0" w:line="240" w:lineRule="auto"/>
        <w:rPr>
          <w:rFonts w:eastAsiaTheme="minorHAnsi" w:cstheme="minorBidi"/>
          <w:b w:val="0"/>
          <w:bCs w:val="0"/>
          <w:spacing w:val="0"/>
          <w:sz w:val="28"/>
          <w:szCs w:val="28"/>
        </w:rPr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</w:p>
    <w:p>
      <w:pPr>
        <w:pStyle w:val="908"/>
        <w:contextualSpacing/>
        <w:ind w:left="709"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4. Причина нарушения безопасности движения: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</w:rPr>
      </w:pPr>
      <w:r>
        <w:rPr>
          <w:rFonts w:ascii="Times New Roman" w:hAnsi="Times New Roman" w:eastAsia="Calibri" w:cs="Times New Roman"/>
          <w:bCs/>
          <w:sz w:val="28"/>
        </w:rPr>
      </w:r>
      <w:r>
        <w:rPr>
          <w:rFonts w:ascii="Times New Roman" w:hAnsi="Times New Roman" w:eastAsia="Calibri" w:cs="Times New Roman"/>
          <w:bCs/>
          <w:sz w:val="28"/>
        </w:rPr>
      </w:r>
      <w:r>
        <w:rPr>
          <w:rFonts w:ascii="Times New Roman" w:hAnsi="Times New Roman" w:eastAsia="Calibri" w:cs="Times New Roman"/>
          <w:bCs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Причиной транспортного происшествия на железнодорожном пути необщего пользования АО «Метафракс Кемикалс» явилось самопроизвольное движение группы из 7 порожних вагонов с железнодорожного пути № 5 станции Водораздельная и послед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ующее столкновение с тепловозом ТЭМ2 № 6935, находящимся на погрузочно-выгрузочном пути № 20 станции Новая, вследствие нарушения порядка закрепления вагонов работниками АО «Метафракс Кемикалс»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8"/>
        <w:contextualSpacing/>
        <w:ind w:left="709" w:firstLine="0"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5. Классификация нарушения безопасности движения в соответствии </w:t>
        <w:br/>
        <w:t xml:space="preserve">с Положением о расследовании:</w:t>
      </w: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соот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ветствии с пунктом 3 Положения о классификации, порядке расследования и учета транспортных происшествий и иных событий, связанных с нарушением правил безопасности движения и эксплуатации железнодорожного транспорта, утвержденного приказом Минтранса России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 18.12.2014 № 344, данное событие, связанное с нарушением правил безопасности движения и эксплуатации железнодорожного транспорта, классифицировано как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крушение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993" w:right="707" w:bottom="993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TimesNewRomanPSMT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Microsoft YaHei">
    <w:panose1 w:val="020B0503020203020204"/>
  </w:font>
  <w:font w:name="TimesNewRomanPS-BoldMT">
    <w:panose1 w:val="020206030504050203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2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3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4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5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7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1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2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73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676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79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680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81" w:default="1">
    <w:name w:val="Normal"/>
    <w:qFormat/>
    <w:pPr>
      <w:spacing w:after="200" w:line="276" w:lineRule="auto"/>
    </w:pPr>
  </w:style>
  <w:style w:type="paragraph" w:styleId="682">
    <w:name w:val="Heading 1"/>
    <w:basedOn w:val="681"/>
    <w:next w:val="681"/>
    <w:link w:val="71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3">
    <w:name w:val="Heading 2"/>
    <w:basedOn w:val="681"/>
    <w:next w:val="681"/>
    <w:link w:val="71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4">
    <w:name w:val="Heading 3"/>
    <w:basedOn w:val="681"/>
    <w:next w:val="681"/>
    <w:link w:val="71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681"/>
    <w:next w:val="681"/>
    <w:link w:val="71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681"/>
    <w:next w:val="681"/>
    <w:link w:val="71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681"/>
    <w:next w:val="681"/>
    <w:link w:val="71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8">
    <w:name w:val="Heading 7"/>
    <w:basedOn w:val="681"/>
    <w:next w:val="681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9">
    <w:name w:val="Heading 8"/>
    <w:basedOn w:val="681"/>
    <w:next w:val="681"/>
    <w:link w:val="71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0">
    <w:name w:val="Heading 9"/>
    <w:basedOn w:val="681"/>
    <w:next w:val="681"/>
    <w:link w:val="72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Heading 1 Char"/>
    <w:basedOn w:val="691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Heading 2 Char"/>
    <w:basedOn w:val="691"/>
    <w:uiPriority w:val="9"/>
    <w:rPr>
      <w:rFonts w:ascii="Arial" w:hAnsi="Arial" w:eastAsia="Arial" w:cs="Arial"/>
      <w:sz w:val="34"/>
    </w:rPr>
  </w:style>
  <w:style w:type="character" w:styleId="696" w:customStyle="1">
    <w:name w:val="Heading 3 Char"/>
    <w:basedOn w:val="691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Heading 4 Char"/>
    <w:basedOn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Heading 5 Char"/>
    <w:basedOn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Heading 6 Char"/>
    <w:basedOn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Heading 7 Char"/>
    <w:basedOn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Heading 8 Char"/>
    <w:basedOn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Heading 9 Char"/>
    <w:basedOn w:val="691"/>
    <w:uiPriority w:val="9"/>
    <w:rPr>
      <w:rFonts w:ascii="Arial" w:hAnsi="Arial" w:eastAsia="Arial" w:cs="Arial"/>
      <w:i/>
      <w:iCs/>
      <w:sz w:val="21"/>
      <w:szCs w:val="21"/>
    </w:rPr>
  </w:style>
  <w:style w:type="character" w:styleId="703" w:customStyle="1">
    <w:name w:val="Title Char"/>
    <w:basedOn w:val="691"/>
    <w:uiPriority w:val="10"/>
    <w:rPr>
      <w:sz w:val="48"/>
      <w:szCs w:val="48"/>
    </w:rPr>
  </w:style>
  <w:style w:type="character" w:styleId="704" w:customStyle="1">
    <w:name w:val="Subtitle Char"/>
    <w:basedOn w:val="691"/>
    <w:uiPriority w:val="11"/>
    <w:rPr>
      <w:sz w:val="24"/>
      <w:szCs w:val="24"/>
    </w:rPr>
  </w:style>
  <w:style w:type="character" w:styleId="705" w:customStyle="1">
    <w:name w:val="Quote Char"/>
    <w:uiPriority w:val="29"/>
    <w:rPr>
      <w:i/>
    </w:rPr>
  </w:style>
  <w:style w:type="character" w:styleId="706" w:customStyle="1">
    <w:name w:val="Intense Quote Char"/>
    <w:uiPriority w:val="30"/>
    <w:rPr>
      <w:i/>
    </w:rPr>
  </w:style>
  <w:style w:type="character" w:styleId="707" w:customStyle="1">
    <w:name w:val="Header Char"/>
    <w:basedOn w:val="691"/>
    <w:uiPriority w:val="99"/>
  </w:style>
  <w:style w:type="character" w:styleId="708" w:customStyle="1">
    <w:name w:val="Footer Char"/>
    <w:basedOn w:val="691"/>
    <w:uiPriority w:val="99"/>
  </w:style>
  <w:style w:type="character" w:styleId="709" w:customStyle="1">
    <w:name w:val="Caption Char"/>
    <w:basedOn w:val="691"/>
    <w:uiPriority w:val="35"/>
    <w:rPr>
      <w:b/>
      <w:bCs/>
      <w:color w:val="4f81bd" w:themeColor="accent1"/>
      <w:sz w:val="18"/>
      <w:szCs w:val="18"/>
    </w:rPr>
  </w:style>
  <w:style w:type="character" w:styleId="710" w:customStyle="1">
    <w:name w:val="Footnote Text Char"/>
    <w:uiPriority w:val="99"/>
    <w:rPr>
      <w:sz w:val="18"/>
    </w:rPr>
  </w:style>
  <w:style w:type="character" w:styleId="711" w:customStyle="1">
    <w:name w:val="Endnote Text Char"/>
    <w:uiPriority w:val="99"/>
    <w:rPr>
      <w:sz w:val="20"/>
    </w:rPr>
  </w:style>
  <w:style w:type="character" w:styleId="712" w:customStyle="1">
    <w:name w:val="Заголовок 1 Знак"/>
    <w:basedOn w:val="691"/>
    <w:link w:val="682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Заголовок 2 Знак"/>
    <w:basedOn w:val="691"/>
    <w:link w:val="683"/>
    <w:uiPriority w:val="9"/>
    <w:rPr>
      <w:rFonts w:ascii="Arial" w:hAnsi="Arial" w:eastAsia="Arial" w:cs="Arial"/>
      <w:sz w:val="34"/>
    </w:rPr>
  </w:style>
  <w:style w:type="character" w:styleId="714" w:customStyle="1">
    <w:name w:val="Заголовок 3 Знак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Заголовок 4 Знак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Заголовок 5 Знак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No Spacing"/>
    <w:uiPriority w:val="1"/>
    <w:qFormat/>
  </w:style>
  <w:style w:type="paragraph" w:styleId="722">
    <w:name w:val="Title"/>
    <w:basedOn w:val="681"/>
    <w:next w:val="681"/>
    <w:link w:val="723"/>
    <w:uiPriority w:val="10"/>
    <w:qFormat/>
    <w:pPr>
      <w:contextualSpacing/>
      <w:spacing w:before="300"/>
    </w:pPr>
    <w:rPr>
      <w:sz w:val="48"/>
      <w:szCs w:val="48"/>
    </w:rPr>
  </w:style>
  <w:style w:type="character" w:styleId="723" w:customStyle="1">
    <w:name w:val="Заголовок Знак"/>
    <w:basedOn w:val="691"/>
    <w:link w:val="722"/>
    <w:uiPriority w:val="10"/>
    <w:rPr>
      <w:sz w:val="48"/>
      <w:szCs w:val="48"/>
    </w:rPr>
  </w:style>
  <w:style w:type="paragraph" w:styleId="724">
    <w:name w:val="Subtitle"/>
    <w:basedOn w:val="681"/>
    <w:next w:val="681"/>
    <w:link w:val="725"/>
    <w:uiPriority w:val="11"/>
    <w:qFormat/>
    <w:pPr>
      <w:spacing w:before="200"/>
    </w:pPr>
    <w:rPr>
      <w:sz w:val="24"/>
      <w:szCs w:val="24"/>
    </w:rPr>
  </w:style>
  <w:style w:type="character" w:styleId="725" w:customStyle="1">
    <w:name w:val="Подзаголовок Знак"/>
    <w:basedOn w:val="691"/>
    <w:link w:val="724"/>
    <w:uiPriority w:val="11"/>
    <w:rPr>
      <w:sz w:val="24"/>
      <w:szCs w:val="24"/>
    </w:rPr>
  </w:style>
  <w:style w:type="paragraph" w:styleId="726">
    <w:name w:val="Quote"/>
    <w:basedOn w:val="681"/>
    <w:next w:val="681"/>
    <w:link w:val="727"/>
    <w:uiPriority w:val="29"/>
    <w:qFormat/>
    <w:pPr>
      <w:ind w:left="720" w:right="720"/>
    </w:pPr>
    <w:rPr>
      <w:i/>
    </w:rPr>
  </w:style>
  <w:style w:type="character" w:styleId="727" w:customStyle="1">
    <w:name w:val="Цитата 2 Знак"/>
    <w:link w:val="726"/>
    <w:uiPriority w:val="29"/>
    <w:rPr>
      <w:i/>
    </w:rPr>
  </w:style>
  <w:style w:type="paragraph" w:styleId="728">
    <w:name w:val="Intense Quote"/>
    <w:basedOn w:val="681"/>
    <w:next w:val="681"/>
    <w:link w:val="72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 w:customStyle="1">
    <w:name w:val="Выделенная цитата Знак"/>
    <w:link w:val="728"/>
    <w:uiPriority w:val="30"/>
    <w:rPr>
      <w:i/>
    </w:rPr>
  </w:style>
  <w:style w:type="paragraph" w:styleId="730">
    <w:name w:val="Header"/>
    <w:basedOn w:val="681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 w:customStyle="1">
    <w:name w:val="Верхний колонтитул Знак1"/>
    <w:basedOn w:val="691"/>
    <w:link w:val="730"/>
    <w:uiPriority w:val="99"/>
  </w:style>
  <w:style w:type="paragraph" w:styleId="732">
    <w:name w:val="Footer"/>
    <w:basedOn w:val="681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 w:customStyle="1">
    <w:name w:val="Нижний колонтитул Знак1"/>
    <w:basedOn w:val="691"/>
    <w:link w:val="732"/>
    <w:uiPriority w:val="99"/>
  </w:style>
  <w:style w:type="character" w:styleId="734" w:customStyle="1">
    <w:name w:val="Название объекта Знак"/>
    <w:basedOn w:val="691"/>
    <w:link w:val="903"/>
    <w:uiPriority w:val="35"/>
    <w:rPr>
      <w:b/>
      <w:bCs/>
      <w:color w:val="4f81bd" w:themeColor="accent1"/>
      <w:sz w:val="18"/>
      <w:szCs w:val="18"/>
    </w:rPr>
  </w:style>
  <w:style w:type="table" w:styleId="735" w:customStyle="1">
    <w:name w:val="Table Grid Light"/>
    <w:basedOn w:val="6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6" w:customStyle="1">
    <w:name w:val="Таблица простая 11"/>
    <w:basedOn w:val="6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 w:customStyle="1">
    <w:name w:val="Таблица простая 21"/>
    <w:basedOn w:val="69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 w:customStyle="1">
    <w:name w:val="Таблица простая 31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 w:customStyle="1">
    <w:name w:val="Таблица простая 41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Таблица простая 51"/>
    <w:basedOn w:val="6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 w:customStyle="1">
    <w:name w:val="Таблица-сетка 1 светлая1"/>
    <w:basedOn w:val="69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6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6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6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6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6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6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Таблица-сетка 21"/>
    <w:basedOn w:val="6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6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6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6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6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6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6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Таблица-сетка 31"/>
    <w:basedOn w:val="6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6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6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6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6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6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6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Таблица-сетка 41"/>
    <w:basedOn w:val="69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69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4" w:customStyle="1">
    <w:name w:val="Grid Table 4 - Accent 2"/>
    <w:basedOn w:val="69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5" w:customStyle="1">
    <w:name w:val="Grid Table 4 - Accent 3"/>
    <w:basedOn w:val="69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6" w:customStyle="1">
    <w:name w:val="Grid Table 4 - Accent 4"/>
    <w:basedOn w:val="69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7" w:customStyle="1">
    <w:name w:val="Grid Table 4 - Accent 5"/>
    <w:basedOn w:val="69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8" w:customStyle="1">
    <w:name w:val="Grid Table 4 - Accent 6"/>
    <w:basedOn w:val="69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9" w:customStyle="1">
    <w:name w:val="Таблица-сетка 5 темная1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6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6" w:customStyle="1">
    <w:name w:val="Таблица-сетка 6 цветная1"/>
    <w:basedOn w:val="69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69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8" w:customStyle="1">
    <w:name w:val="Grid Table 6 Colorful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9" w:customStyle="1">
    <w:name w:val="Grid Table 6 Colorful - Accent 3"/>
    <w:basedOn w:val="69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0" w:customStyle="1">
    <w:name w:val="Grid Table 6 Colorful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1" w:customStyle="1">
    <w:name w:val="Grid Table 6 Colorful - Accent 5"/>
    <w:basedOn w:val="69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6 Colorful - Accent 6"/>
    <w:basedOn w:val="69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Таблица-сетка 7 цветная1"/>
    <w:basedOn w:val="69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1"/>
    <w:basedOn w:val="69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2"/>
    <w:basedOn w:val="69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3"/>
    <w:basedOn w:val="69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4"/>
    <w:basedOn w:val="69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5"/>
    <w:basedOn w:val="69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6"/>
    <w:basedOn w:val="69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Список-таблица 1 светлая1"/>
    <w:basedOn w:val="69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69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69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69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69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69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69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Список-таблица 21"/>
    <w:basedOn w:val="69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69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69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69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69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69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69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4" w:customStyle="1">
    <w:name w:val="Список-таблица 31"/>
    <w:basedOn w:val="6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69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69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69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69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Список-таблица 41"/>
    <w:basedOn w:val="6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69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69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69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69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69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69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Список-таблица 5 темная1"/>
    <w:basedOn w:val="69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69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69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69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69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Список-таблица 6 цветная1"/>
    <w:basedOn w:val="69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List Table 6 Colorful - Accent 1"/>
    <w:basedOn w:val="69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7" w:customStyle="1">
    <w:name w:val="List Table 6 Colorful - Accent 2"/>
    <w:basedOn w:val="69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8" w:customStyle="1">
    <w:name w:val="List Table 6 Colorful - Accent 3"/>
    <w:basedOn w:val="69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9" w:customStyle="1">
    <w:name w:val="List Table 6 Colorful - Accent 4"/>
    <w:basedOn w:val="69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0" w:customStyle="1">
    <w:name w:val="List Table 6 Colorful - Accent 5"/>
    <w:basedOn w:val="69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1" w:customStyle="1">
    <w:name w:val="List Table 6 Colorful - Accent 6"/>
    <w:basedOn w:val="69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2" w:customStyle="1">
    <w:name w:val="Список-таблица 7 цветная1"/>
    <w:basedOn w:val="69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1"/>
    <w:basedOn w:val="69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2"/>
    <w:basedOn w:val="69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3"/>
    <w:basedOn w:val="69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4"/>
    <w:basedOn w:val="69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5"/>
    <w:basedOn w:val="69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6"/>
    <w:basedOn w:val="69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ned - Accent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Lined - Accent 1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Lined - Accent 2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Lined - Accent 3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Lined - Accent 4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Lined - Accent 5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Lined - Accent 6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 &amp; Lined - Accent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Bordered &amp; Lined - Accent 1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8" w:customStyle="1">
    <w:name w:val="Bordered &amp; Lined - Accent 2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9" w:customStyle="1">
    <w:name w:val="Bordered &amp; Lined - Accent 3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0" w:customStyle="1">
    <w:name w:val="Bordered &amp; Lined - Accent 4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1" w:customStyle="1">
    <w:name w:val="Bordered &amp; Lined - Accent 5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2" w:customStyle="1">
    <w:name w:val="Bordered &amp; Lined - Accent 6"/>
    <w:basedOn w:val="6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3" w:customStyle="1">
    <w:name w:val="Bordered"/>
    <w:basedOn w:val="69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4" w:customStyle="1">
    <w:name w:val="Bordered - Accent 1"/>
    <w:basedOn w:val="6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5" w:customStyle="1">
    <w:name w:val="Bordered - Accent 2"/>
    <w:basedOn w:val="6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6" w:customStyle="1">
    <w:name w:val="Bordered - Accent 3"/>
    <w:basedOn w:val="6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7" w:customStyle="1">
    <w:name w:val="Bordered - Accent 4"/>
    <w:basedOn w:val="6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8" w:customStyle="1">
    <w:name w:val="Bordered - Accent 5"/>
    <w:basedOn w:val="6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9" w:customStyle="1">
    <w:name w:val="Bordered - Accent 6"/>
    <w:basedOn w:val="6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681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 w:customStyle="1">
    <w:name w:val="Текст сноски Знак"/>
    <w:link w:val="861"/>
    <w:uiPriority w:val="99"/>
    <w:rPr>
      <w:sz w:val="18"/>
    </w:rPr>
  </w:style>
  <w:style w:type="character" w:styleId="863">
    <w:name w:val="footnote reference"/>
    <w:basedOn w:val="691"/>
    <w:uiPriority w:val="99"/>
    <w:unhideWhenUsed/>
    <w:rPr>
      <w:vertAlign w:val="superscript"/>
    </w:rPr>
  </w:style>
  <w:style w:type="paragraph" w:styleId="864">
    <w:name w:val="endnote text"/>
    <w:basedOn w:val="681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 w:customStyle="1">
    <w:name w:val="Текст концевой сноски Знак"/>
    <w:link w:val="864"/>
    <w:uiPriority w:val="99"/>
    <w:rPr>
      <w:sz w:val="20"/>
    </w:rPr>
  </w:style>
  <w:style w:type="character" w:styleId="866">
    <w:name w:val="endnote reference"/>
    <w:basedOn w:val="691"/>
    <w:uiPriority w:val="99"/>
    <w:semiHidden/>
    <w:unhideWhenUsed/>
    <w:rPr>
      <w:vertAlign w:val="superscript"/>
    </w:rPr>
  </w:style>
  <w:style w:type="paragraph" w:styleId="867">
    <w:name w:val="toc 1"/>
    <w:basedOn w:val="681"/>
    <w:next w:val="681"/>
    <w:uiPriority w:val="39"/>
    <w:unhideWhenUsed/>
    <w:pPr>
      <w:spacing w:after="57"/>
    </w:pPr>
  </w:style>
  <w:style w:type="paragraph" w:styleId="868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69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70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71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72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73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74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75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681"/>
    <w:next w:val="681"/>
    <w:uiPriority w:val="99"/>
    <w:unhideWhenUsed/>
    <w:pPr>
      <w:spacing w:after="0"/>
    </w:pPr>
  </w:style>
  <w:style w:type="character" w:styleId="878" w:customStyle="1">
    <w:name w:val="Основной текст (2)_"/>
    <w:basedOn w:val="691"/>
    <w:link w:val="908"/>
    <w:qFormat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character" w:styleId="879" w:customStyle="1">
    <w:name w:val="Заголовок №1_"/>
    <w:basedOn w:val="691"/>
    <w:link w:val="909"/>
    <w:qFormat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character" w:styleId="880" w:customStyle="1">
    <w:name w:val="Текст выноски Знак"/>
    <w:basedOn w:val="691"/>
    <w:link w:val="910"/>
    <w:uiPriority w:val="99"/>
    <w:semiHidden/>
    <w:qFormat/>
    <w:rPr>
      <w:rFonts w:ascii="Tahoma" w:hAnsi="Tahoma" w:cs="Tahoma"/>
      <w:sz w:val="16"/>
      <w:szCs w:val="16"/>
    </w:rPr>
  </w:style>
  <w:style w:type="character" w:styleId="881" w:customStyle="1">
    <w:name w:val="Основной текст_"/>
    <w:link w:val="911"/>
    <w:qFormat/>
    <w:rPr>
      <w:spacing w:val="5"/>
      <w:sz w:val="23"/>
      <w:szCs w:val="23"/>
      <w:shd w:val="clear" w:color="auto" w:fill="ffffff"/>
    </w:rPr>
  </w:style>
  <w:style w:type="character" w:styleId="882" w:customStyle="1">
    <w:name w:val="Абзац списка Знак"/>
    <w:link w:val="912"/>
    <w:uiPriority w:val="34"/>
    <w:qFormat/>
  </w:style>
  <w:style w:type="character" w:styleId="883" w:customStyle="1">
    <w:name w:val="WW8Num1z0"/>
    <w:qFormat/>
    <w:rPr>
      <w:b w:val="0"/>
      <w:bCs w:val="0"/>
      <w:i w:val="0"/>
      <w:iCs w:val="0"/>
      <w:caps w:val="0"/>
      <w:smallCaps w:val="0"/>
      <w:strike w:val="0"/>
      <w:color w:val="000000"/>
      <w:spacing w:val="0"/>
      <w:sz w:val="26"/>
      <w:szCs w:val="26"/>
      <w:u w:val="none"/>
    </w:rPr>
  </w:style>
  <w:style w:type="character" w:styleId="884" w:customStyle="1">
    <w:name w:val="WW8Num3z0"/>
    <w:qFormat/>
    <w:rPr>
      <w:sz w:val="28"/>
      <w:lang w:val="ru-RU"/>
    </w:rPr>
  </w:style>
  <w:style w:type="character" w:styleId="885" w:customStyle="1">
    <w:name w:val="Основной текст Знак"/>
    <w:qFormat/>
    <w:rPr>
      <w:sz w:val="28"/>
      <w:szCs w:val="28"/>
    </w:rPr>
  </w:style>
  <w:style w:type="character" w:styleId="886" w:customStyle="1">
    <w:name w:val="Основной текст Знак1"/>
    <w:qFormat/>
    <w:rPr>
      <w:rFonts w:eastAsia="Calibri"/>
      <w:sz w:val="27"/>
      <w:szCs w:val="27"/>
      <w:shd w:val="clear" w:color="auto" w:fill="ffffff"/>
    </w:rPr>
  </w:style>
  <w:style w:type="character" w:styleId="887" w:customStyle="1">
    <w:name w:val="Основной текст + Arial Narrow"/>
    <w:qFormat/>
    <w:rPr>
      <w:rFonts w:ascii="Arial Narrow" w:hAnsi="Arial Narrow" w:eastAsia="Courier New" w:cs="Arial Narrow"/>
      <w:color w:val="000000"/>
      <w:sz w:val="18"/>
      <w:szCs w:val="18"/>
      <w:shd w:val="clear" w:color="auto" w:fill="ffffff"/>
    </w:rPr>
  </w:style>
  <w:style w:type="character" w:styleId="888" w:customStyle="1">
    <w:name w:val="Заголовок №2_"/>
    <w:qFormat/>
    <w:rPr>
      <w:b/>
      <w:bCs/>
      <w:spacing w:val="5"/>
      <w:shd w:val="clear" w:color="auto" w:fill="ffffff"/>
    </w:rPr>
  </w:style>
  <w:style w:type="character" w:styleId="889" w:customStyle="1">
    <w:name w:val="Основной текст + 12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sz w:val="24"/>
      <w:szCs w:val="24"/>
      <w:u w:val="none"/>
      <w:shd w:val="clear" w:color="auto" w:fill="ffffff"/>
      <w:lang w:val="ru-RU"/>
    </w:rPr>
  </w:style>
  <w:style w:type="character" w:styleId="890" w:customStyle="1">
    <w:name w:val="Основной текст + Интервал 0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5"/>
      <w:sz w:val="25"/>
      <w:szCs w:val="25"/>
      <w:u w:val="none"/>
      <w:shd w:val="clear" w:color="auto" w:fill="ffffff"/>
      <w:lang w:val="ru-RU"/>
    </w:rPr>
  </w:style>
  <w:style w:type="character" w:styleId="891" w:customStyle="1">
    <w:name w:val="Основной текст + Курсив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-2"/>
      <w:sz w:val="25"/>
      <w:szCs w:val="25"/>
      <w:u w:val="none"/>
      <w:shd w:val="clear" w:color="auto" w:fill="ffffff"/>
      <w:lang w:val="ru-RU"/>
    </w:rPr>
  </w:style>
  <w:style w:type="character" w:styleId="892" w:customStyle="1">
    <w:name w:val="Основной текст + 11;5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0"/>
      <w:sz w:val="23"/>
      <w:szCs w:val="23"/>
      <w:u w:val="none"/>
      <w:shd w:val="clear" w:color="auto" w:fill="ffffff"/>
      <w:lang w:val="ru-RU"/>
    </w:rPr>
  </w:style>
  <w:style w:type="character" w:styleId="893" w:customStyle="1">
    <w:name w:val="Верхний колонтитул Знак"/>
    <w:qFormat/>
    <w:rPr>
      <w:sz w:val="28"/>
      <w:szCs w:val="28"/>
    </w:rPr>
  </w:style>
  <w:style w:type="character" w:styleId="894" w:customStyle="1">
    <w:name w:val="Нижний колонтитул Знак"/>
    <w:qFormat/>
    <w:rPr>
      <w:sz w:val="28"/>
      <w:szCs w:val="28"/>
    </w:rPr>
  </w:style>
  <w:style w:type="character" w:styleId="895" w:customStyle="1">
    <w:name w:val="fontstyle01"/>
    <w:qFormat/>
    <w:rPr>
      <w:rFonts w:ascii="TimesNewRomanPS-BoldMT" w:hAnsi="TimesNewRomanPS-BoldMT" w:cs="TimesNewRomanPS-BoldMT"/>
      <w:b/>
      <w:bCs/>
      <w:i w:val="0"/>
      <w:iCs w:val="0"/>
      <w:color w:val="000000"/>
      <w:sz w:val="20"/>
      <w:szCs w:val="20"/>
    </w:rPr>
  </w:style>
  <w:style w:type="character" w:styleId="896" w:customStyle="1">
    <w:name w:val="fontstyle11"/>
    <w:qFormat/>
    <w:rPr>
      <w:rFonts w:ascii="TimesNewRomanPSMT" w:hAnsi="TimesNewRomanPSMT" w:cs="TimesNewRomanPSMT"/>
      <w:b w:val="0"/>
      <w:bCs w:val="0"/>
      <w:i w:val="0"/>
      <w:iCs w:val="0"/>
      <w:color w:val="000000"/>
      <w:sz w:val="20"/>
      <w:szCs w:val="20"/>
    </w:rPr>
  </w:style>
  <w:style w:type="character" w:styleId="897" w:customStyle="1">
    <w:name w:val="Основной текст (3)_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z w:val="28"/>
      <w:szCs w:val="28"/>
      <w:u w:val="none"/>
    </w:rPr>
  </w:style>
  <w:style w:type="character" w:styleId="898" w:customStyle="1">
    <w:name w:val="Font Style15"/>
    <w:basedOn w:val="691"/>
    <w:uiPriority w:val="99"/>
    <w:qFormat/>
    <w:rPr>
      <w:rFonts w:ascii="Times New Roman" w:hAnsi="Times New Roman" w:cs="Times New Roman"/>
      <w:sz w:val="26"/>
      <w:szCs w:val="26"/>
    </w:rPr>
  </w:style>
  <w:style w:type="character" w:styleId="899" w:customStyle="1">
    <w:name w:val="Font Style12"/>
    <w:basedOn w:val="691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paragraph" w:styleId="900" w:customStyle="1">
    <w:name w:val="Заголовок1"/>
    <w:basedOn w:val="681"/>
    <w:next w:val="901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01">
    <w:name w:val="Body Text"/>
    <w:basedOn w:val="681"/>
    <w:pPr>
      <w:spacing w:after="140"/>
    </w:pPr>
  </w:style>
  <w:style w:type="paragraph" w:styleId="902">
    <w:name w:val="List"/>
    <w:basedOn w:val="901"/>
    <w:rPr>
      <w:rFonts w:cs="Arial"/>
    </w:rPr>
  </w:style>
  <w:style w:type="paragraph" w:styleId="903">
    <w:name w:val="Caption"/>
    <w:basedOn w:val="681"/>
    <w:link w:val="734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04">
    <w:name w:val="index heading"/>
    <w:basedOn w:val="681"/>
    <w:qFormat/>
    <w:pPr>
      <w:suppressLineNumbers/>
    </w:pPr>
    <w:rPr>
      <w:rFonts w:cs="Arial"/>
    </w:rPr>
  </w:style>
  <w:style w:type="paragraph" w:styleId="905" w:customStyle="1">
    <w:name w:val="Заголовок1"/>
    <w:basedOn w:val="681"/>
    <w:next w:val="901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906" w:customStyle="1">
    <w:name w:val="caption1"/>
    <w:basedOn w:val="681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07" w:customStyle="1">
    <w:name w:val="caption11"/>
    <w:basedOn w:val="681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08" w:customStyle="1">
    <w:name w:val="Основной текст (2)"/>
    <w:basedOn w:val="681"/>
    <w:link w:val="878"/>
    <w:qFormat/>
    <w:pPr>
      <w:jc w:val="center"/>
      <w:spacing w:after="300" w:line="37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11"/>
    </w:rPr>
  </w:style>
  <w:style w:type="paragraph" w:styleId="909" w:customStyle="1">
    <w:name w:val="Заголовок №1"/>
    <w:basedOn w:val="681"/>
    <w:link w:val="879"/>
    <w:qFormat/>
    <w:pPr>
      <w:ind w:hanging="340"/>
      <w:jc w:val="both"/>
      <w:spacing w:after="120" w:line="0" w:lineRule="atLeast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spacing w:val="11"/>
    </w:rPr>
  </w:style>
  <w:style w:type="paragraph" w:styleId="910">
    <w:name w:val="Balloon Text"/>
    <w:basedOn w:val="681"/>
    <w:link w:val="880"/>
    <w:qFormat/>
    <w:rPr>
      <w:rFonts w:ascii="Segoe UI" w:hAnsi="Segoe UI" w:cs="Segoe UI"/>
      <w:color w:val="000000"/>
      <w:sz w:val="18"/>
      <w:szCs w:val="18"/>
    </w:rPr>
  </w:style>
  <w:style w:type="paragraph" w:styleId="911" w:customStyle="1">
    <w:name w:val="Основной текст1"/>
    <w:basedOn w:val="681"/>
    <w:link w:val="881"/>
    <w:qFormat/>
    <w:pPr>
      <w:spacing w:after="300" w:line="367" w:lineRule="exact"/>
      <w:shd w:val="clear" w:color="auto" w:fill="ffffff"/>
      <w:widowControl w:val="off"/>
    </w:pPr>
    <w:rPr>
      <w:spacing w:val="5"/>
      <w:sz w:val="23"/>
      <w:szCs w:val="23"/>
    </w:rPr>
  </w:style>
  <w:style w:type="paragraph" w:styleId="912">
    <w:name w:val="List Paragraph"/>
    <w:basedOn w:val="681"/>
    <w:link w:val="882"/>
    <w:qFormat/>
    <w:pPr>
      <w:contextualSpacing/>
      <w:ind w:left="720"/>
    </w:pPr>
    <w:rPr>
      <w:rFonts w:ascii="Courier New" w:hAnsi="Courier New" w:eastAsia="Courier New" w:cs="Courier New"/>
      <w:color w:val="000000"/>
    </w:rPr>
  </w:style>
  <w:style w:type="paragraph" w:styleId="913" w:customStyle="1">
    <w:name w:val="Заголовок №2"/>
    <w:basedOn w:val="681"/>
    <w:qFormat/>
    <w:pPr>
      <w:ind w:firstLine="660"/>
      <w:jc w:val="both"/>
      <w:spacing w:line="335" w:lineRule="exact"/>
      <w:shd w:val="clear" w:color="auto" w:fill="ffffff"/>
    </w:pPr>
    <w:rPr>
      <w:b/>
      <w:bCs/>
      <w:color w:val="000000"/>
      <w:spacing w:val="5"/>
      <w:sz w:val="20"/>
      <w:szCs w:val="20"/>
    </w:rPr>
  </w:style>
  <w:style w:type="paragraph" w:styleId="914" w:customStyle="1">
    <w:name w:val="Основной текст2"/>
    <w:basedOn w:val="681"/>
    <w:qFormat/>
    <w:pPr>
      <w:jc w:val="center"/>
      <w:spacing w:after="660" w:line="322" w:lineRule="exact"/>
      <w:shd w:val="clear" w:color="auto" w:fill="ffffff"/>
    </w:pPr>
    <w:rPr>
      <w:color w:val="000000"/>
      <w:spacing w:val="4"/>
      <w:sz w:val="25"/>
      <w:szCs w:val="25"/>
    </w:rPr>
  </w:style>
  <w:style w:type="paragraph" w:styleId="915" w:customStyle="1">
    <w:name w:val="ConsPlusTitle"/>
    <w:qFormat/>
    <w:pPr>
      <w:widowControl w:val="off"/>
    </w:pPr>
    <w:rPr>
      <w:rFonts w:ascii="Arial" w:hAnsi="Arial" w:eastAsia="Times New Roman" w:cs="Arial"/>
      <w:b/>
      <w:bCs/>
      <w:sz w:val="16"/>
      <w:szCs w:val="16"/>
      <w:lang w:eastAsia="zh-CN"/>
    </w:rPr>
  </w:style>
  <w:style w:type="paragraph" w:styleId="916" w:customStyle="1">
    <w:name w:val="Основной текст (3)"/>
    <w:basedOn w:val="681"/>
    <w:qFormat/>
    <w:pPr>
      <w:jc w:val="both"/>
      <w:spacing w:before="420" w:line="322" w:lineRule="exact"/>
      <w:shd w:val="clear" w:color="auto" w:fill="ffffff"/>
    </w:pPr>
    <w:rPr>
      <w:rFonts w:ascii="Times New Roman" w:hAnsi="Times New Roman" w:eastAsia="Times New Roman" w:cs="Times New Roman"/>
      <w:b/>
      <w:bCs/>
      <w:color w:val="000000"/>
      <w:sz w:val="28"/>
      <w:szCs w:val="28"/>
    </w:rPr>
  </w:style>
  <w:style w:type="table" w:styleId="917">
    <w:name w:val="Table Grid"/>
    <w:basedOn w:val="6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18" w:customStyle="1">
    <w:name w:val="Строгий1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B06A6-A1D4-4226-B2AC-98A02181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201910134006</dc:creator>
  <dc:language>ru-RU</dc:language>
  <cp:lastModifiedBy>scryabin_av</cp:lastModifiedBy>
  <cp:revision>59</cp:revision>
  <dcterms:created xsi:type="dcterms:W3CDTF">2025-09-25T13:19:00Z</dcterms:created>
  <dcterms:modified xsi:type="dcterms:W3CDTF">2026-05-13T10:59:09Z</dcterms:modified>
</cp:coreProperties>
</file>